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8CE40" w14:textId="77777777" w:rsidR="00233481" w:rsidRDefault="0023348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Poštovani, </w:t>
      </w:r>
    </w:p>
    <w:p w14:paraId="3D54B300" w14:textId="3C0D3568" w:rsidR="000B505D" w:rsidRDefault="00233481" w:rsidP="00233481">
      <w:pPr>
        <w:jc w:val="both"/>
      </w:pPr>
      <w:r>
        <w:rPr>
          <w:rFonts w:ascii="Arial" w:hAnsi="Arial" w:cs="Arial"/>
          <w:color w:val="222222"/>
          <w:shd w:val="clear" w:color="auto" w:fill="FFFFFF"/>
        </w:rPr>
        <w:t>obavještavamo Vas da je Povjerenstvo za medicinsku izobrazbu liječnika kategoriziralo i bodovalo stručni skup pod nazivom Tuberkuloza - tiha epidemija, broj predmeta: 145-3387/20. Skup je kategoriziran kao Stručni sastanak stručnog društva te je aktivnim sudionicima dodijeljeno 2 boda, a pasivnim sudionicima dodijeljen je 1 bod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sectPr w:rsidR="000B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C9"/>
    <w:rsid w:val="000B505D"/>
    <w:rsid w:val="00233481"/>
    <w:rsid w:val="0062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F671"/>
  <w15:chartTrackingRefBased/>
  <w15:docId w15:val="{6DFF7100-0524-43AA-B4D2-6F09CDE6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Matijević</dc:creator>
  <cp:keywords/>
  <dc:description/>
  <cp:lastModifiedBy>Ivana Matijević</cp:lastModifiedBy>
  <cp:revision>2</cp:revision>
  <dcterms:created xsi:type="dcterms:W3CDTF">2021-01-27T20:11:00Z</dcterms:created>
  <dcterms:modified xsi:type="dcterms:W3CDTF">2021-01-27T20:12:00Z</dcterms:modified>
</cp:coreProperties>
</file>